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6586" w:rsidRPr="000007A1" w:rsidRDefault="00F26586" w:rsidP="00F26586">
      <w:pPr>
        <w:jc w:val="both"/>
        <w:rPr>
          <w:b/>
          <w:bCs/>
          <w:color w:val="1F3864" w:themeColor="accent1" w:themeShade="80"/>
        </w:rPr>
      </w:pPr>
      <w:r w:rsidRPr="000007A1">
        <w:rPr>
          <w:b/>
          <w:bCs/>
          <w:color w:val="1F3864" w:themeColor="accent1" w:themeShade="80"/>
        </w:rPr>
        <w:t>Εισαγωγικό (ελληνική έκδοση):</w:t>
      </w:r>
    </w:p>
    <w:p w:rsidR="00E470E9" w:rsidRPr="00A455CB" w:rsidRDefault="00E470E9" w:rsidP="00F26586">
      <w:pPr>
        <w:jc w:val="both"/>
      </w:pPr>
      <w:r>
        <w:rPr>
          <w:lang w:val="en-US"/>
        </w:rPr>
        <w:t>To</w:t>
      </w:r>
      <w:r w:rsidRPr="00A455CB">
        <w:t xml:space="preserve"> </w:t>
      </w:r>
      <w:r w:rsidRPr="00A455CB">
        <w:rPr>
          <w:lang w:val="en-US"/>
        </w:rPr>
        <w:t>CRL</w:t>
      </w:r>
      <w:r w:rsidRPr="00A455CB">
        <w:t xml:space="preserve"> (</w:t>
      </w:r>
      <w:r w:rsidRPr="00A455CB">
        <w:rPr>
          <w:lang w:val="en-US"/>
        </w:rPr>
        <w:t>Commercial</w:t>
      </w:r>
      <w:r w:rsidRPr="00A455CB">
        <w:t xml:space="preserve"> </w:t>
      </w:r>
      <w:r w:rsidRPr="00A455CB">
        <w:rPr>
          <w:lang w:val="en-US"/>
        </w:rPr>
        <w:t>Readiness</w:t>
      </w:r>
      <w:r w:rsidRPr="00A455CB">
        <w:t xml:space="preserve"> </w:t>
      </w:r>
      <w:r w:rsidRPr="00A455CB">
        <w:rPr>
          <w:lang w:val="en-US"/>
        </w:rPr>
        <w:t>Level</w:t>
      </w:r>
      <w:r w:rsidRPr="00A455CB">
        <w:t xml:space="preserve"> – </w:t>
      </w:r>
      <w:r>
        <w:t>Ε</w:t>
      </w:r>
      <w:r w:rsidRPr="00A455CB">
        <w:t xml:space="preserve">πίπεδο </w:t>
      </w:r>
      <w:r>
        <w:t>Ε</w:t>
      </w:r>
      <w:r w:rsidRPr="00A455CB">
        <w:t xml:space="preserve">μπορικής </w:t>
      </w:r>
      <w:r>
        <w:t>Ε</w:t>
      </w:r>
      <w:r w:rsidRPr="00A455CB">
        <w:t>τοιμότητας</w:t>
      </w:r>
      <w:r>
        <w:t>)</w:t>
      </w:r>
      <w:r w:rsidRPr="00A455CB">
        <w:t xml:space="preserve"> είναι ένα</w:t>
      </w:r>
      <w:r>
        <w:t>ς</w:t>
      </w:r>
      <w:r w:rsidRPr="00A455CB">
        <w:t xml:space="preserve"> </w:t>
      </w:r>
      <w:r>
        <w:t xml:space="preserve">δείκτης </w:t>
      </w:r>
      <w:r w:rsidRPr="00A455CB">
        <w:t xml:space="preserve">σε κλίμακα από το 1 έως το 9 για το πόσο έτοιμη είναι μια τεχνολογία να γίνει εμπορικά διαθέσιμη, </w:t>
      </w:r>
      <w:r>
        <w:t xml:space="preserve">βασισμένος στο </w:t>
      </w:r>
      <w:r w:rsidRPr="00A455CB">
        <w:t xml:space="preserve">ότι μια νέα τεχνολογία θα μπορούσε να είναι εμπορικά επιτυχημένη σε όλη τη διαδρομή μέχρι την πλήρη συμμόρφωση με τους κανονισμούς, την εμπορική διαθεσιμότητα και ευρύτερη αποδοχή στην αγορά-στόχο. </w:t>
      </w:r>
      <w:r>
        <w:t xml:space="preserve">Στηρίζεται στην αξιολόγηση διαφόρων παραμέτρων </w:t>
      </w:r>
      <w:r w:rsidRPr="00A455CB">
        <w:t>που επηρεάζουν τις εμπορικές συνθήκες και τις συνθήκες της αγοράς πέρα από την τεχνολογική ωριμότητα.</w:t>
      </w:r>
    </w:p>
    <w:p w:rsidR="00F26586" w:rsidRPr="000007A1" w:rsidRDefault="00F26586" w:rsidP="00F26586">
      <w:pPr>
        <w:jc w:val="both"/>
        <w:rPr>
          <w:b/>
          <w:bCs/>
          <w:color w:val="1F3864" w:themeColor="accent1" w:themeShade="80"/>
          <w:lang w:val="en-US"/>
        </w:rPr>
      </w:pPr>
      <w:r w:rsidRPr="000007A1">
        <w:rPr>
          <w:b/>
          <w:bCs/>
          <w:color w:val="1F3864" w:themeColor="accent1" w:themeShade="80"/>
        </w:rPr>
        <w:t>Εισαγωγικό</w:t>
      </w:r>
      <w:r w:rsidRPr="000007A1">
        <w:rPr>
          <w:b/>
          <w:bCs/>
          <w:color w:val="1F3864" w:themeColor="accent1" w:themeShade="80"/>
          <w:lang w:val="en-US"/>
        </w:rPr>
        <w:t xml:space="preserve"> (</w:t>
      </w:r>
      <w:r w:rsidRPr="000007A1">
        <w:rPr>
          <w:b/>
          <w:bCs/>
          <w:color w:val="1F3864" w:themeColor="accent1" w:themeShade="80"/>
          <w:lang w:val="en-US"/>
        </w:rPr>
        <w:t>ENG</w:t>
      </w:r>
      <w:r w:rsidRPr="000007A1">
        <w:rPr>
          <w:b/>
          <w:bCs/>
          <w:color w:val="1F3864" w:themeColor="accent1" w:themeShade="80"/>
          <w:lang w:val="en-US"/>
        </w:rPr>
        <w:t xml:space="preserve"> </w:t>
      </w:r>
      <w:r w:rsidRPr="000007A1">
        <w:rPr>
          <w:b/>
          <w:bCs/>
          <w:color w:val="1F3864" w:themeColor="accent1" w:themeShade="80"/>
        </w:rPr>
        <w:t>έκδοση</w:t>
      </w:r>
      <w:r w:rsidRPr="000007A1">
        <w:rPr>
          <w:b/>
          <w:bCs/>
          <w:color w:val="1F3864" w:themeColor="accent1" w:themeShade="80"/>
          <w:lang w:val="en-US"/>
        </w:rPr>
        <w:t>):</w:t>
      </w:r>
    </w:p>
    <w:p w:rsidR="00F26586" w:rsidRDefault="00F26586" w:rsidP="00F26586">
      <w:pPr>
        <w:jc w:val="both"/>
        <w:rPr>
          <w:lang w:val="en-US"/>
        </w:rPr>
      </w:pPr>
      <w:r w:rsidRPr="00F26586">
        <w:rPr>
          <w:lang w:val="en-US"/>
        </w:rPr>
        <w:t>CRL – Commercial Readiness Level is a measure on a scale of 1 to 9 of how ready a technology is to be made commercially available, starting from the belief a new technology could be commercially successful all the way through to full regulatory compliance, commercial availability and wider acceptance within the target market. It assesses various indicators which influence the commercial and market conditions beyond just the technology maturity.</w:t>
      </w:r>
    </w:p>
    <w:p w:rsidR="00F26586" w:rsidRPr="00F26586" w:rsidRDefault="00F26586" w:rsidP="00F26586">
      <w:pPr>
        <w:jc w:val="both"/>
        <w:rPr>
          <w:lang w:val="en-US"/>
        </w:rPr>
      </w:pPr>
    </w:p>
    <w:p w:rsidR="00E470E9" w:rsidRPr="000007A1" w:rsidRDefault="00F26586" w:rsidP="00F26586">
      <w:pPr>
        <w:jc w:val="both"/>
        <w:rPr>
          <w:b/>
          <w:bCs/>
          <w:color w:val="1F3864" w:themeColor="accent1" w:themeShade="80"/>
        </w:rPr>
      </w:pPr>
      <w:r w:rsidRPr="000007A1">
        <w:rPr>
          <w:b/>
          <w:bCs/>
          <w:color w:val="1F3864" w:themeColor="accent1" w:themeShade="80"/>
        </w:rPr>
        <w:t xml:space="preserve">Κείμενο που θα εμφανίζεται ανάλογα με το αποτέλεσμα του δείκτη </w:t>
      </w:r>
      <w:r w:rsidRPr="000007A1">
        <w:rPr>
          <w:b/>
          <w:bCs/>
          <w:color w:val="1F3864" w:themeColor="accent1" w:themeShade="80"/>
          <w:lang w:val="en-US"/>
        </w:rPr>
        <w:t>CRL</w:t>
      </w:r>
      <w:r w:rsidRPr="000007A1">
        <w:rPr>
          <w:b/>
          <w:bCs/>
          <w:color w:val="1F3864" w:themeColor="accent1" w:themeShade="80"/>
        </w:rPr>
        <w:t>:</w:t>
      </w:r>
    </w:p>
    <w:tbl>
      <w:tblPr>
        <w:tblW w:w="9072" w:type="dxa"/>
        <w:jc w:val="center"/>
        <w:tblLayout w:type="fixed"/>
        <w:tblLook w:val="04A0" w:firstRow="1" w:lastRow="0" w:firstColumn="1" w:lastColumn="0" w:noHBand="0" w:noVBand="1"/>
      </w:tblPr>
      <w:tblGrid>
        <w:gridCol w:w="593"/>
        <w:gridCol w:w="8479"/>
      </w:tblGrid>
      <w:tr w:rsidR="00E470E9" w:rsidRPr="00F26586" w:rsidTr="000007A1">
        <w:trPr>
          <w:trHeight w:val="116"/>
          <w:jc w:val="center"/>
        </w:trPr>
        <w:tc>
          <w:tcPr>
            <w:tcW w:w="565" w:type="dxa"/>
            <w:tcBorders>
              <w:top w:val="single" w:sz="4" w:space="0" w:color="auto"/>
              <w:left w:val="single" w:sz="4" w:space="0" w:color="auto"/>
              <w:bottom w:val="single" w:sz="4" w:space="0" w:color="auto"/>
              <w:right w:val="single" w:sz="4" w:space="0" w:color="auto"/>
            </w:tcBorders>
          </w:tcPr>
          <w:p w:rsidR="00E470E9" w:rsidRPr="00F26586" w:rsidRDefault="00E470E9" w:rsidP="000007A1">
            <w:pPr>
              <w:spacing w:before="2" w:after="120" w:line="240" w:lineRule="auto"/>
              <w:jc w:val="center"/>
              <w:rPr>
                <w:rFonts w:cstheme="minorHAnsi"/>
                <w:b/>
                <w:sz w:val="20"/>
                <w:szCs w:val="20"/>
              </w:rPr>
            </w:pPr>
            <w:r w:rsidRPr="00F26586">
              <w:rPr>
                <w:rFonts w:cstheme="minorHAnsi"/>
                <w:b/>
                <w:sz w:val="20"/>
                <w:szCs w:val="20"/>
              </w:rPr>
              <w:t>CRL</w:t>
            </w:r>
          </w:p>
        </w:tc>
        <w:tc>
          <w:tcPr>
            <w:tcW w:w="8077" w:type="dxa"/>
            <w:tcBorders>
              <w:top w:val="single" w:sz="4" w:space="0" w:color="auto"/>
              <w:left w:val="single" w:sz="4" w:space="0" w:color="auto"/>
              <w:bottom w:val="single" w:sz="4" w:space="0" w:color="auto"/>
              <w:right w:val="single" w:sz="4" w:space="0" w:color="auto"/>
            </w:tcBorders>
            <w:vAlign w:val="center"/>
          </w:tcPr>
          <w:p w:rsidR="00E470E9" w:rsidRPr="00F26586" w:rsidRDefault="00F26586" w:rsidP="00F26586">
            <w:pPr>
              <w:spacing w:before="2" w:after="120" w:line="240" w:lineRule="auto"/>
              <w:jc w:val="both"/>
              <w:rPr>
                <w:rFonts w:cstheme="minorHAnsi"/>
                <w:b/>
                <w:sz w:val="20"/>
                <w:szCs w:val="20"/>
              </w:rPr>
            </w:pPr>
            <w:r w:rsidRPr="00F26586">
              <w:rPr>
                <w:rFonts w:cstheme="minorHAnsi"/>
                <w:b/>
                <w:sz w:val="20"/>
                <w:szCs w:val="20"/>
              </w:rPr>
              <w:t>Περιγραφή</w:t>
            </w:r>
            <w:r w:rsidRPr="00F26586">
              <w:rPr>
                <w:rFonts w:cstheme="minorHAnsi"/>
                <w:b/>
                <w:sz w:val="20"/>
                <w:szCs w:val="20"/>
                <w:lang w:val="en-US"/>
              </w:rPr>
              <w:t xml:space="preserve"> (</w:t>
            </w:r>
            <w:r w:rsidRPr="00F26586">
              <w:rPr>
                <w:rFonts w:cstheme="minorHAnsi"/>
                <w:b/>
                <w:sz w:val="20"/>
                <w:szCs w:val="20"/>
              </w:rPr>
              <w:t>Ελληνική / Αγγλική)</w:t>
            </w:r>
          </w:p>
        </w:tc>
      </w:tr>
      <w:tr w:rsidR="00E470E9" w:rsidRPr="00F26586" w:rsidTr="000007A1">
        <w:trPr>
          <w:trHeight w:val="260"/>
          <w:jc w:val="center"/>
        </w:trPr>
        <w:tc>
          <w:tcPr>
            <w:tcW w:w="565" w:type="dxa"/>
            <w:tcBorders>
              <w:top w:val="single" w:sz="4" w:space="0" w:color="auto"/>
              <w:left w:val="single" w:sz="4" w:space="0" w:color="auto"/>
              <w:bottom w:val="single" w:sz="4" w:space="0" w:color="auto"/>
              <w:right w:val="single" w:sz="4" w:space="0" w:color="auto"/>
            </w:tcBorders>
          </w:tcPr>
          <w:p w:rsidR="00E470E9" w:rsidRPr="00F26586" w:rsidRDefault="00E470E9" w:rsidP="000007A1">
            <w:pPr>
              <w:spacing w:before="2" w:after="120" w:line="240" w:lineRule="auto"/>
              <w:jc w:val="center"/>
              <w:rPr>
                <w:rFonts w:cstheme="minorHAnsi"/>
                <w:sz w:val="19"/>
                <w:szCs w:val="19"/>
              </w:rPr>
            </w:pPr>
            <w:r w:rsidRPr="00F26586">
              <w:rPr>
                <w:rFonts w:cstheme="minorHAnsi"/>
                <w:sz w:val="19"/>
                <w:szCs w:val="19"/>
              </w:rPr>
              <w:t>1</w:t>
            </w:r>
          </w:p>
        </w:tc>
        <w:tc>
          <w:tcPr>
            <w:tcW w:w="8077" w:type="dxa"/>
            <w:tcBorders>
              <w:top w:val="single" w:sz="4" w:space="0" w:color="auto"/>
              <w:left w:val="single" w:sz="4" w:space="0" w:color="auto"/>
              <w:bottom w:val="single" w:sz="4" w:space="0" w:color="auto"/>
              <w:right w:val="single" w:sz="4" w:space="0" w:color="auto"/>
            </w:tcBorders>
            <w:vAlign w:val="center"/>
          </w:tcPr>
          <w:p w:rsidR="00F26586" w:rsidRPr="00F26586" w:rsidRDefault="00F26586" w:rsidP="00F26586">
            <w:pPr>
              <w:spacing w:after="120" w:line="240" w:lineRule="auto"/>
              <w:jc w:val="both"/>
              <w:rPr>
                <w:rFonts w:cstheme="minorHAnsi"/>
                <w:sz w:val="19"/>
                <w:szCs w:val="19"/>
              </w:rPr>
            </w:pPr>
            <w:r w:rsidRPr="00F26586">
              <w:rPr>
                <w:rFonts w:cstheme="minorHAnsi"/>
                <w:sz w:val="19"/>
                <w:szCs w:val="19"/>
              </w:rPr>
              <w:t xml:space="preserve">Η γνώση των εφαρμογών, των </w:t>
            </w:r>
            <w:r w:rsidRPr="00F26586">
              <w:rPr>
                <w:rFonts w:cstheme="minorHAnsi"/>
                <w:sz w:val="19"/>
                <w:szCs w:val="19"/>
                <w:lang w:val="en-US"/>
              </w:rPr>
              <w:t>use</w:t>
            </w:r>
            <w:r w:rsidRPr="00F26586">
              <w:rPr>
                <w:rFonts w:cstheme="minorHAnsi"/>
                <w:sz w:val="19"/>
                <w:szCs w:val="19"/>
              </w:rPr>
              <w:t>-</w:t>
            </w:r>
            <w:r w:rsidRPr="00F26586">
              <w:rPr>
                <w:rFonts w:cstheme="minorHAnsi"/>
                <w:sz w:val="19"/>
                <w:szCs w:val="19"/>
                <w:lang w:val="en-US"/>
              </w:rPr>
              <w:t>cases</w:t>
            </w:r>
            <w:r w:rsidRPr="00F26586">
              <w:rPr>
                <w:rFonts w:cstheme="minorHAnsi"/>
                <w:sz w:val="19"/>
                <w:szCs w:val="19"/>
              </w:rPr>
              <w:t xml:space="preserve"> και των περιορισμών της αγοράς είναι περιορισμένη και </w:t>
            </w:r>
            <w:r w:rsidRPr="00F26586">
              <w:rPr>
                <w:rFonts w:cstheme="minorHAnsi"/>
                <w:sz w:val="19"/>
                <w:szCs w:val="19"/>
              </w:rPr>
              <w:t>περιστασιακή</w:t>
            </w:r>
            <w:r w:rsidRPr="00F26586">
              <w:rPr>
                <w:rFonts w:cstheme="minorHAnsi"/>
                <w:sz w:val="19"/>
                <w:szCs w:val="19"/>
              </w:rPr>
              <w:t xml:space="preserve"> ή δεν έχει ακόμη αποκτηθεί καθόλου.</w:t>
            </w:r>
          </w:p>
          <w:p w:rsidR="00F26586" w:rsidRPr="00F26586" w:rsidRDefault="00F26586" w:rsidP="00F26586">
            <w:pPr>
              <w:spacing w:after="120" w:line="240" w:lineRule="auto"/>
              <w:jc w:val="both"/>
              <w:rPr>
                <w:rFonts w:cstheme="minorHAnsi"/>
                <w:sz w:val="19"/>
                <w:szCs w:val="19"/>
                <w:lang w:val="en-US"/>
              </w:rPr>
            </w:pPr>
            <w:r w:rsidRPr="00F26586">
              <w:rPr>
                <w:rFonts w:cstheme="minorHAnsi"/>
                <w:sz w:val="19"/>
                <w:szCs w:val="19"/>
                <w:lang w:val="en-US"/>
              </w:rPr>
              <w:t xml:space="preserve">Knowledge of applications, use-cases, &amp; market constraints is limited and incidental, or has yet to be obtained at all.  </w:t>
            </w:r>
          </w:p>
        </w:tc>
      </w:tr>
      <w:tr w:rsidR="00E470E9" w:rsidRPr="000007A1" w:rsidTr="000007A1">
        <w:trPr>
          <w:trHeight w:val="584"/>
          <w:jc w:val="center"/>
        </w:trPr>
        <w:tc>
          <w:tcPr>
            <w:tcW w:w="565" w:type="dxa"/>
            <w:tcBorders>
              <w:top w:val="single" w:sz="4" w:space="0" w:color="auto"/>
              <w:left w:val="single" w:sz="4" w:space="0" w:color="auto"/>
              <w:bottom w:val="single" w:sz="4" w:space="0" w:color="auto"/>
              <w:right w:val="single" w:sz="4" w:space="0" w:color="auto"/>
            </w:tcBorders>
          </w:tcPr>
          <w:p w:rsidR="00E470E9" w:rsidRPr="00F26586" w:rsidRDefault="00E470E9" w:rsidP="000007A1">
            <w:pPr>
              <w:spacing w:before="2" w:after="120" w:line="240" w:lineRule="auto"/>
              <w:jc w:val="center"/>
              <w:rPr>
                <w:rFonts w:cstheme="minorHAnsi"/>
                <w:sz w:val="19"/>
                <w:szCs w:val="19"/>
              </w:rPr>
            </w:pPr>
            <w:r w:rsidRPr="00F26586">
              <w:rPr>
                <w:rFonts w:cstheme="minorHAnsi"/>
                <w:sz w:val="19"/>
                <w:szCs w:val="19"/>
              </w:rPr>
              <w:t>2</w:t>
            </w:r>
          </w:p>
        </w:tc>
        <w:tc>
          <w:tcPr>
            <w:tcW w:w="8077" w:type="dxa"/>
            <w:tcBorders>
              <w:top w:val="single" w:sz="4" w:space="0" w:color="auto"/>
              <w:left w:val="single" w:sz="4" w:space="0" w:color="auto"/>
              <w:bottom w:val="single" w:sz="4" w:space="0" w:color="auto"/>
              <w:right w:val="single" w:sz="4" w:space="0" w:color="auto"/>
            </w:tcBorders>
            <w:vAlign w:val="center"/>
          </w:tcPr>
          <w:p w:rsidR="00F26586" w:rsidRPr="00F26586" w:rsidRDefault="00F26586" w:rsidP="00F26586">
            <w:pPr>
              <w:spacing w:after="120" w:line="240" w:lineRule="auto"/>
              <w:jc w:val="both"/>
              <w:rPr>
                <w:rFonts w:cstheme="minorHAnsi"/>
                <w:sz w:val="19"/>
                <w:szCs w:val="19"/>
              </w:rPr>
            </w:pPr>
            <w:r w:rsidRPr="00F26586">
              <w:rPr>
                <w:rFonts w:cstheme="minorHAnsi"/>
                <w:sz w:val="19"/>
                <w:szCs w:val="19"/>
              </w:rPr>
              <w:t xml:space="preserve">Υπάρχει μια </w:t>
            </w:r>
            <w:r w:rsidR="00261113">
              <w:rPr>
                <w:rFonts w:cstheme="minorHAnsi"/>
                <w:sz w:val="19"/>
                <w:szCs w:val="19"/>
              </w:rPr>
              <w:t>επιφανειακή</w:t>
            </w:r>
            <w:r w:rsidRPr="00F26586">
              <w:rPr>
                <w:rFonts w:cstheme="minorHAnsi"/>
                <w:sz w:val="19"/>
                <w:szCs w:val="19"/>
              </w:rPr>
              <w:t xml:space="preserve"> εξοικείωση με πιθανές εφαρμογές, αγορές και υφιστάμενες ανταγωνιστικές τεχνολογίες/προϊόντα. Η έρευνα αγοράς προέρχεται κυρίως από δευτερογενείς πηγές. Ιδέες για προϊόντα που βασίζονται στη νέα τεχνολογία μπορεί να υπάρχουν, αλλά είναι δεν είναι τεκμηριωμένες και επιβεβαιωμένες.</w:t>
            </w:r>
          </w:p>
          <w:p w:rsidR="00F26586" w:rsidRPr="00F26586" w:rsidRDefault="00E470E9" w:rsidP="00F26586">
            <w:pPr>
              <w:spacing w:after="120" w:line="240" w:lineRule="auto"/>
              <w:jc w:val="both"/>
              <w:rPr>
                <w:rFonts w:cstheme="minorHAnsi"/>
                <w:sz w:val="19"/>
                <w:szCs w:val="19"/>
                <w:lang w:val="en-US"/>
              </w:rPr>
            </w:pPr>
            <w:r w:rsidRPr="00F26586">
              <w:rPr>
                <w:rFonts w:cstheme="minorHAnsi"/>
                <w:sz w:val="19"/>
                <w:szCs w:val="19"/>
                <w:lang w:val="en-US"/>
              </w:rPr>
              <w:t>A cursory familiarity with potential applications, markets, and existing competitive technologies/products exists.  Market research is derived primarily from secondary sources.   Product ideas based on the new technology may exist, but are speculative and unvalidated.</w:t>
            </w:r>
          </w:p>
        </w:tc>
      </w:tr>
      <w:tr w:rsidR="00E470E9" w:rsidRPr="00F26586" w:rsidTr="000007A1">
        <w:trPr>
          <w:trHeight w:val="818"/>
          <w:jc w:val="center"/>
        </w:trPr>
        <w:tc>
          <w:tcPr>
            <w:tcW w:w="565" w:type="dxa"/>
            <w:tcBorders>
              <w:top w:val="single" w:sz="4" w:space="0" w:color="auto"/>
              <w:left w:val="single" w:sz="4" w:space="0" w:color="auto"/>
              <w:bottom w:val="single" w:sz="4" w:space="0" w:color="auto"/>
              <w:right w:val="single" w:sz="4" w:space="0" w:color="auto"/>
            </w:tcBorders>
          </w:tcPr>
          <w:p w:rsidR="00E470E9" w:rsidRPr="00F26586" w:rsidRDefault="00E470E9" w:rsidP="000007A1">
            <w:pPr>
              <w:spacing w:before="2" w:after="120" w:line="240" w:lineRule="auto"/>
              <w:jc w:val="center"/>
              <w:rPr>
                <w:rFonts w:cstheme="minorHAnsi"/>
                <w:sz w:val="19"/>
                <w:szCs w:val="19"/>
              </w:rPr>
            </w:pPr>
            <w:r w:rsidRPr="00F26586">
              <w:rPr>
                <w:rFonts w:cstheme="minorHAnsi"/>
                <w:sz w:val="19"/>
                <w:szCs w:val="19"/>
              </w:rPr>
              <w:t>3</w:t>
            </w:r>
          </w:p>
        </w:tc>
        <w:tc>
          <w:tcPr>
            <w:tcW w:w="8077" w:type="dxa"/>
            <w:tcBorders>
              <w:top w:val="single" w:sz="4" w:space="0" w:color="auto"/>
              <w:left w:val="single" w:sz="4" w:space="0" w:color="auto"/>
              <w:bottom w:val="single" w:sz="4" w:space="0" w:color="auto"/>
              <w:right w:val="single" w:sz="4" w:space="0" w:color="auto"/>
            </w:tcBorders>
            <w:vAlign w:val="center"/>
          </w:tcPr>
          <w:p w:rsidR="00F26586" w:rsidRPr="00F26586" w:rsidRDefault="00F26586" w:rsidP="00F26586">
            <w:pPr>
              <w:spacing w:after="120" w:line="240" w:lineRule="auto"/>
              <w:jc w:val="both"/>
              <w:rPr>
                <w:rFonts w:cstheme="minorHAnsi"/>
                <w:sz w:val="19"/>
                <w:szCs w:val="19"/>
              </w:rPr>
            </w:pPr>
            <w:r>
              <w:rPr>
                <w:rFonts w:cstheme="minorHAnsi"/>
                <w:sz w:val="19"/>
                <w:szCs w:val="19"/>
              </w:rPr>
              <w:t xml:space="preserve">Υπάρχει μια </w:t>
            </w:r>
            <w:r w:rsidRPr="00F26586">
              <w:rPr>
                <w:rFonts w:cstheme="minorHAnsi"/>
                <w:sz w:val="19"/>
                <w:szCs w:val="19"/>
              </w:rPr>
              <w:t xml:space="preserve">πιο ανεπτυγμένη κατανόηση των πιθανών εφαρμογών, των </w:t>
            </w:r>
            <w:r>
              <w:rPr>
                <w:rFonts w:cstheme="minorHAnsi"/>
                <w:sz w:val="19"/>
                <w:szCs w:val="19"/>
                <w:lang w:val="en-US"/>
              </w:rPr>
              <w:t>use</w:t>
            </w:r>
            <w:r w:rsidRPr="00F26586">
              <w:rPr>
                <w:rFonts w:cstheme="minorHAnsi"/>
                <w:sz w:val="19"/>
                <w:szCs w:val="19"/>
              </w:rPr>
              <w:t>-</w:t>
            </w:r>
            <w:r>
              <w:rPr>
                <w:rFonts w:cstheme="minorHAnsi"/>
                <w:sz w:val="19"/>
                <w:szCs w:val="19"/>
                <w:lang w:val="en-US"/>
              </w:rPr>
              <w:t>cases</w:t>
            </w:r>
            <w:r w:rsidRPr="00F26586">
              <w:rPr>
                <w:rFonts w:cstheme="minorHAnsi"/>
                <w:sz w:val="19"/>
                <w:szCs w:val="19"/>
              </w:rPr>
              <w:t xml:space="preserve">, των απαιτήσεων/περιορισμών της αγοράς και </w:t>
            </w:r>
            <w:r>
              <w:rPr>
                <w:rFonts w:cstheme="minorHAnsi"/>
                <w:sz w:val="19"/>
                <w:szCs w:val="19"/>
              </w:rPr>
              <w:t xml:space="preserve">μια βασική </w:t>
            </w:r>
            <w:r w:rsidRPr="00F26586">
              <w:rPr>
                <w:rFonts w:cstheme="minorHAnsi"/>
                <w:sz w:val="19"/>
                <w:szCs w:val="19"/>
              </w:rPr>
              <w:t>εξοικείωση με ανταγωνιστικές τεχνολογίες και προϊόντα</w:t>
            </w:r>
            <w:r>
              <w:rPr>
                <w:rFonts w:cstheme="minorHAnsi"/>
                <w:sz w:val="19"/>
                <w:szCs w:val="19"/>
              </w:rPr>
              <w:t>,</w:t>
            </w:r>
            <w:r w:rsidRPr="00F26586">
              <w:rPr>
                <w:rFonts w:cstheme="minorHAnsi"/>
                <w:sz w:val="19"/>
                <w:szCs w:val="19"/>
              </w:rPr>
              <w:t xml:space="preserve"> </w:t>
            </w:r>
            <w:r>
              <w:rPr>
                <w:rFonts w:cstheme="minorHAnsi"/>
                <w:sz w:val="19"/>
                <w:szCs w:val="19"/>
              </w:rPr>
              <w:t xml:space="preserve">που </w:t>
            </w:r>
            <w:r w:rsidRPr="00F26586">
              <w:rPr>
                <w:rFonts w:cstheme="minorHAnsi"/>
                <w:sz w:val="19"/>
                <w:szCs w:val="19"/>
              </w:rPr>
              <w:t>επιτρέπ</w:t>
            </w:r>
            <w:r>
              <w:rPr>
                <w:rFonts w:cstheme="minorHAnsi"/>
                <w:sz w:val="19"/>
                <w:szCs w:val="19"/>
              </w:rPr>
              <w:t>ουν</w:t>
            </w:r>
            <w:r w:rsidRPr="00F26586">
              <w:rPr>
                <w:rFonts w:cstheme="minorHAnsi"/>
                <w:sz w:val="19"/>
                <w:szCs w:val="19"/>
              </w:rPr>
              <w:t xml:space="preserve"> την αρχική εξέταση της τεχνολογίας ως προϊόντος</w:t>
            </w:r>
            <w:r>
              <w:rPr>
                <w:rFonts w:cstheme="minorHAnsi"/>
                <w:sz w:val="19"/>
                <w:szCs w:val="19"/>
              </w:rPr>
              <w:t>, για την επαναληπτική βελτίωση</w:t>
            </w:r>
            <w:r w:rsidR="000817DF">
              <w:rPr>
                <w:rFonts w:cstheme="minorHAnsi"/>
                <w:sz w:val="19"/>
                <w:szCs w:val="19"/>
              </w:rPr>
              <w:t xml:space="preserve"> της διαδικασίας ανάπτυξης, με μεγαλύτερη εστίαση στην </w:t>
            </w:r>
            <w:r w:rsidRPr="00F26586">
              <w:rPr>
                <w:rFonts w:cstheme="minorHAnsi"/>
                <w:sz w:val="19"/>
                <w:szCs w:val="19"/>
              </w:rPr>
              <w:t>πρωτογενή έρευνα και λαμβάν</w:t>
            </w:r>
            <w:r w:rsidR="000817DF">
              <w:rPr>
                <w:rFonts w:cstheme="minorHAnsi"/>
                <w:sz w:val="19"/>
                <w:szCs w:val="19"/>
              </w:rPr>
              <w:t>οντας</w:t>
            </w:r>
            <w:r w:rsidRPr="00F26586">
              <w:rPr>
                <w:rFonts w:cstheme="minorHAnsi"/>
                <w:sz w:val="19"/>
                <w:szCs w:val="19"/>
              </w:rPr>
              <w:t xml:space="preserve"> υπόψη όχι μόνο τις τρέχουσες πραγματικότητες της αγοράς αλλά και τις αναμενόμενες μελλοντικές απαιτήσεις.</w:t>
            </w:r>
          </w:p>
          <w:p w:rsidR="00E470E9" w:rsidRPr="00F26586" w:rsidRDefault="00E470E9" w:rsidP="00F26586">
            <w:pPr>
              <w:spacing w:after="120" w:line="240" w:lineRule="auto"/>
              <w:jc w:val="both"/>
              <w:rPr>
                <w:rFonts w:cstheme="minorHAnsi"/>
                <w:sz w:val="19"/>
                <w:szCs w:val="19"/>
                <w:lang w:val="en-US"/>
              </w:rPr>
            </w:pPr>
            <w:r w:rsidRPr="00F26586">
              <w:rPr>
                <w:rFonts w:cstheme="minorHAnsi"/>
                <w:sz w:val="19"/>
                <w:szCs w:val="19"/>
                <w:lang w:val="en-US"/>
              </w:rPr>
              <w:t xml:space="preserve">A more developed understanding of potential applications, technology use-cases, market requirements/constraints, and a familiarity with competitive technologies and products allows for initial consideration of the technology as product.  One or more “strawman” product hypotheses are created, and may be iteratively refined based on data from further technology and market analysis.  Commercialization analysis incorporates a stronger dependence on primary research and considers not only current market realities but also expected future requirements. </w:t>
            </w:r>
          </w:p>
        </w:tc>
      </w:tr>
      <w:tr w:rsidR="00E470E9" w:rsidRPr="00F26586" w:rsidTr="000007A1">
        <w:trPr>
          <w:trHeight w:val="1232"/>
          <w:jc w:val="center"/>
        </w:trPr>
        <w:tc>
          <w:tcPr>
            <w:tcW w:w="565" w:type="dxa"/>
            <w:tcBorders>
              <w:top w:val="single" w:sz="4" w:space="0" w:color="auto"/>
              <w:left w:val="single" w:sz="4" w:space="0" w:color="auto"/>
              <w:bottom w:val="single" w:sz="4" w:space="0" w:color="auto"/>
              <w:right w:val="single" w:sz="4" w:space="0" w:color="auto"/>
            </w:tcBorders>
          </w:tcPr>
          <w:p w:rsidR="00E470E9" w:rsidRPr="00F26586" w:rsidRDefault="00E470E9" w:rsidP="000007A1">
            <w:pPr>
              <w:spacing w:before="2" w:after="120" w:line="240" w:lineRule="auto"/>
              <w:jc w:val="center"/>
              <w:rPr>
                <w:rFonts w:cstheme="minorHAnsi"/>
                <w:sz w:val="19"/>
                <w:szCs w:val="19"/>
              </w:rPr>
            </w:pPr>
            <w:r w:rsidRPr="00F26586">
              <w:rPr>
                <w:rFonts w:cstheme="minorHAnsi"/>
                <w:sz w:val="19"/>
                <w:szCs w:val="19"/>
              </w:rPr>
              <w:t>4</w:t>
            </w:r>
          </w:p>
        </w:tc>
        <w:tc>
          <w:tcPr>
            <w:tcW w:w="8077" w:type="dxa"/>
            <w:tcBorders>
              <w:top w:val="single" w:sz="4" w:space="0" w:color="auto"/>
              <w:left w:val="single" w:sz="4" w:space="0" w:color="auto"/>
              <w:bottom w:val="single" w:sz="4" w:space="0" w:color="auto"/>
              <w:right w:val="single" w:sz="4" w:space="0" w:color="auto"/>
            </w:tcBorders>
            <w:vAlign w:val="center"/>
          </w:tcPr>
          <w:p w:rsidR="000817DF" w:rsidRPr="000817DF" w:rsidRDefault="000817DF" w:rsidP="00F26586">
            <w:pPr>
              <w:spacing w:after="120" w:line="240" w:lineRule="auto"/>
              <w:jc w:val="both"/>
              <w:rPr>
                <w:rFonts w:cstheme="minorHAnsi"/>
                <w:sz w:val="19"/>
                <w:szCs w:val="19"/>
              </w:rPr>
            </w:pPr>
            <w:r w:rsidRPr="000817DF">
              <w:rPr>
                <w:rFonts w:cstheme="minorHAnsi"/>
                <w:sz w:val="19"/>
                <w:szCs w:val="19"/>
              </w:rPr>
              <w:t xml:space="preserve">Μια </w:t>
            </w:r>
            <w:r>
              <w:rPr>
                <w:rFonts w:cstheme="minorHAnsi"/>
                <w:sz w:val="19"/>
                <w:szCs w:val="19"/>
              </w:rPr>
              <w:t xml:space="preserve">κύρια εκδοχή του </w:t>
            </w:r>
            <w:r w:rsidRPr="000817DF">
              <w:rPr>
                <w:rFonts w:cstheme="minorHAnsi"/>
                <w:sz w:val="19"/>
                <w:szCs w:val="19"/>
              </w:rPr>
              <w:t xml:space="preserve">προϊόντος </w:t>
            </w:r>
            <w:r>
              <w:rPr>
                <w:rFonts w:cstheme="minorHAnsi"/>
                <w:sz w:val="19"/>
                <w:szCs w:val="19"/>
              </w:rPr>
              <w:t xml:space="preserve">έχει προσδιοριστεί </w:t>
            </w:r>
            <w:r w:rsidRPr="000817DF">
              <w:rPr>
                <w:rFonts w:cstheme="minorHAnsi"/>
                <w:sz w:val="19"/>
                <w:szCs w:val="19"/>
              </w:rPr>
              <w:t xml:space="preserve">και τελειοποιείται μέσω πρόσθετης ανάλυσης τεχνολογίας-προϊόντος-αγοράς και συζητήσεων με </w:t>
            </w:r>
            <w:r>
              <w:rPr>
                <w:rFonts w:cstheme="minorHAnsi"/>
                <w:sz w:val="19"/>
                <w:szCs w:val="19"/>
              </w:rPr>
              <w:t>δυνητικούς</w:t>
            </w:r>
            <w:r w:rsidRPr="000817DF">
              <w:rPr>
                <w:rFonts w:cstheme="minorHAnsi"/>
                <w:sz w:val="19"/>
                <w:szCs w:val="19"/>
              </w:rPr>
              <w:t xml:space="preserve"> πελάτες ή/και χρήστες. </w:t>
            </w:r>
            <w:r>
              <w:rPr>
                <w:rFonts w:cstheme="minorHAnsi"/>
                <w:sz w:val="19"/>
                <w:szCs w:val="19"/>
              </w:rPr>
              <w:t xml:space="preserve">Μπορεί να πραγματοποιηθεί πλέον μια </w:t>
            </w:r>
            <w:r w:rsidRPr="000817DF">
              <w:rPr>
                <w:rFonts w:cstheme="minorHAnsi"/>
                <w:sz w:val="19"/>
                <w:szCs w:val="19"/>
              </w:rPr>
              <w:t>βασική ανάλυση ανταγωνισμού για να απεικονίσει τα μοναδικά χαρακτηριστικά και τα πλεονεκτήματα της τεχνολογίας</w:t>
            </w:r>
            <w:r>
              <w:rPr>
                <w:rFonts w:cstheme="minorHAnsi"/>
                <w:sz w:val="19"/>
                <w:szCs w:val="19"/>
              </w:rPr>
              <w:t xml:space="preserve"> και να προσδιοριστούν οι </w:t>
            </w:r>
            <w:r w:rsidRPr="000817DF">
              <w:rPr>
                <w:rFonts w:cstheme="minorHAnsi"/>
                <w:sz w:val="19"/>
                <w:szCs w:val="19"/>
              </w:rPr>
              <w:t xml:space="preserve">πιθανοί προμηθευτές, συνεργάτες και πελάτες και </w:t>
            </w:r>
            <w:r>
              <w:rPr>
                <w:rFonts w:cstheme="minorHAnsi"/>
                <w:sz w:val="19"/>
                <w:szCs w:val="19"/>
              </w:rPr>
              <w:t xml:space="preserve">να </w:t>
            </w:r>
            <w:r w:rsidRPr="000817DF">
              <w:rPr>
                <w:rFonts w:cstheme="minorHAnsi"/>
                <w:sz w:val="19"/>
                <w:szCs w:val="19"/>
              </w:rPr>
              <w:t>χαρτογραφ</w:t>
            </w:r>
            <w:r>
              <w:rPr>
                <w:rFonts w:cstheme="minorHAnsi"/>
                <w:sz w:val="19"/>
                <w:szCs w:val="19"/>
              </w:rPr>
              <w:t>ηθούν</w:t>
            </w:r>
            <w:r w:rsidRPr="000817DF">
              <w:rPr>
                <w:rFonts w:cstheme="minorHAnsi"/>
                <w:sz w:val="19"/>
                <w:szCs w:val="19"/>
              </w:rPr>
              <w:t xml:space="preserve"> σε μια αρχική ανάλυση της αλυσίδας αξίας. </w:t>
            </w:r>
            <w:r>
              <w:rPr>
                <w:rFonts w:cstheme="minorHAnsi"/>
                <w:sz w:val="19"/>
                <w:szCs w:val="19"/>
              </w:rPr>
              <w:t>Παράλληλα, ε</w:t>
            </w:r>
            <w:r w:rsidRPr="000817DF">
              <w:rPr>
                <w:rFonts w:cstheme="minorHAnsi"/>
                <w:sz w:val="19"/>
                <w:szCs w:val="19"/>
              </w:rPr>
              <w:t>ντοπίζονται τυχόν απαιτήσεις πιστοποίησης ή κανονιστικές απαιτήσεις για προϊόν ή διαδικασία.</w:t>
            </w:r>
          </w:p>
          <w:p w:rsidR="00E470E9" w:rsidRPr="00F26586" w:rsidRDefault="00E470E9" w:rsidP="00F26586">
            <w:pPr>
              <w:spacing w:after="120" w:line="240" w:lineRule="auto"/>
              <w:jc w:val="both"/>
              <w:rPr>
                <w:rFonts w:cstheme="minorHAnsi"/>
                <w:sz w:val="19"/>
                <w:szCs w:val="19"/>
                <w:lang w:val="en-US"/>
              </w:rPr>
            </w:pPr>
            <w:r w:rsidRPr="00F26586">
              <w:rPr>
                <w:rFonts w:cstheme="minorHAnsi"/>
                <w:sz w:val="19"/>
                <w:szCs w:val="19"/>
                <w:lang w:val="en-US"/>
              </w:rPr>
              <w:lastRenderedPageBreak/>
              <w:t>A primary product hypothesis is identified and refined through additional technology-product-market analysis and discussions with potential customers and/or users. Mapping technology/product attributes against market needs highlights a clear value proposition.</w:t>
            </w:r>
            <w:r w:rsidR="000817DF" w:rsidRPr="000817DF">
              <w:rPr>
                <w:rFonts w:cstheme="minorHAnsi"/>
                <w:sz w:val="19"/>
                <w:szCs w:val="19"/>
                <w:lang w:val="en-US"/>
              </w:rPr>
              <w:t xml:space="preserve"> </w:t>
            </w:r>
            <w:r w:rsidRPr="00F26586">
              <w:rPr>
                <w:rFonts w:cstheme="minorHAnsi"/>
                <w:sz w:val="19"/>
                <w:szCs w:val="19"/>
                <w:lang w:val="en-US"/>
              </w:rPr>
              <w:t>A basic cost-performance model is created to support the value proposition and provide initial insight into design trade-offs.</w:t>
            </w:r>
            <w:r w:rsidR="000817DF" w:rsidRPr="000817DF">
              <w:rPr>
                <w:rFonts w:cstheme="minorHAnsi"/>
                <w:sz w:val="19"/>
                <w:szCs w:val="19"/>
                <w:lang w:val="en-US"/>
              </w:rPr>
              <w:t xml:space="preserve"> </w:t>
            </w:r>
            <w:r w:rsidRPr="00F26586">
              <w:rPr>
                <w:rFonts w:cstheme="minorHAnsi"/>
                <w:sz w:val="19"/>
                <w:szCs w:val="19"/>
                <w:lang w:val="en-US"/>
              </w:rPr>
              <w:t>Basic competitive analysis is carried out to illustrate unique features and advantages of technology.  Potential suppliers, partners, and customers are identified and mapped in an initial value-chain analysis.</w:t>
            </w:r>
            <w:r w:rsidR="000817DF" w:rsidRPr="000817DF">
              <w:rPr>
                <w:rFonts w:cstheme="minorHAnsi"/>
                <w:sz w:val="19"/>
                <w:szCs w:val="19"/>
                <w:lang w:val="en-US"/>
              </w:rPr>
              <w:t xml:space="preserve"> </w:t>
            </w:r>
            <w:r w:rsidRPr="00F26586">
              <w:rPr>
                <w:rFonts w:cstheme="minorHAnsi"/>
                <w:sz w:val="19"/>
                <w:szCs w:val="19"/>
                <w:lang w:val="en-US"/>
              </w:rPr>
              <w:t xml:space="preserve">Any certification or regulatory requirements for product or process are identified. </w:t>
            </w:r>
          </w:p>
        </w:tc>
      </w:tr>
      <w:tr w:rsidR="00E470E9" w:rsidRPr="000817DF" w:rsidTr="000007A1">
        <w:trPr>
          <w:trHeight w:val="1295"/>
          <w:jc w:val="center"/>
        </w:trPr>
        <w:tc>
          <w:tcPr>
            <w:tcW w:w="565" w:type="dxa"/>
            <w:tcBorders>
              <w:top w:val="single" w:sz="4" w:space="0" w:color="auto"/>
              <w:left w:val="single" w:sz="4" w:space="0" w:color="auto"/>
              <w:bottom w:val="single" w:sz="4" w:space="0" w:color="auto"/>
              <w:right w:val="single" w:sz="4" w:space="0" w:color="auto"/>
            </w:tcBorders>
          </w:tcPr>
          <w:p w:rsidR="00E470E9" w:rsidRPr="00F26586" w:rsidRDefault="00E470E9" w:rsidP="000007A1">
            <w:pPr>
              <w:spacing w:before="2" w:after="120" w:line="240" w:lineRule="auto"/>
              <w:jc w:val="center"/>
              <w:rPr>
                <w:rFonts w:cstheme="minorHAnsi"/>
                <w:sz w:val="19"/>
                <w:szCs w:val="19"/>
              </w:rPr>
            </w:pPr>
            <w:r w:rsidRPr="00F26586">
              <w:rPr>
                <w:rFonts w:cstheme="minorHAnsi"/>
                <w:sz w:val="19"/>
                <w:szCs w:val="19"/>
              </w:rPr>
              <w:lastRenderedPageBreak/>
              <w:t>5</w:t>
            </w:r>
          </w:p>
        </w:tc>
        <w:tc>
          <w:tcPr>
            <w:tcW w:w="8077" w:type="dxa"/>
            <w:tcBorders>
              <w:top w:val="single" w:sz="4" w:space="0" w:color="auto"/>
              <w:left w:val="single" w:sz="4" w:space="0" w:color="auto"/>
              <w:bottom w:val="single" w:sz="4" w:space="0" w:color="auto"/>
              <w:right w:val="single" w:sz="4" w:space="0" w:color="auto"/>
            </w:tcBorders>
            <w:vAlign w:val="center"/>
          </w:tcPr>
          <w:p w:rsidR="000817DF" w:rsidRPr="000817DF" w:rsidRDefault="000817DF" w:rsidP="00F26586">
            <w:pPr>
              <w:spacing w:after="120" w:line="240" w:lineRule="auto"/>
              <w:jc w:val="both"/>
              <w:rPr>
                <w:rFonts w:cstheme="minorHAnsi"/>
                <w:sz w:val="19"/>
                <w:szCs w:val="19"/>
              </w:rPr>
            </w:pPr>
            <w:r>
              <w:rPr>
                <w:rFonts w:cstheme="minorHAnsi"/>
                <w:sz w:val="19"/>
                <w:szCs w:val="19"/>
              </w:rPr>
              <w:t xml:space="preserve">Έχει επιτευχθεί </w:t>
            </w:r>
            <w:r w:rsidRPr="000817DF">
              <w:rPr>
                <w:rFonts w:cstheme="minorHAnsi"/>
                <w:sz w:val="19"/>
                <w:szCs w:val="19"/>
              </w:rPr>
              <w:t xml:space="preserve">μια βαθιά κατανόηση της εφαρμογής-στόχου και της αγοράς και </w:t>
            </w:r>
            <w:r>
              <w:rPr>
                <w:rFonts w:cstheme="minorHAnsi"/>
                <w:sz w:val="19"/>
                <w:szCs w:val="19"/>
              </w:rPr>
              <w:t xml:space="preserve">έχει δημιουργηθεί </w:t>
            </w:r>
            <w:r w:rsidRPr="000817DF">
              <w:rPr>
                <w:rFonts w:cstheme="minorHAnsi"/>
                <w:sz w:val="19"/>
                <w:szCs w:val="19"/>
              </w:rPr>
              <w:t xml:space="preserve">το προϊόν. </w:t>
            </w:r>
            <w:r>
              <w:rPr>
                <w:rFonts w:cstheme="minorHAnsi"/>
                <w:sz w:val="19"/>
                <w:szCs w:val="19"/>
              </w:rPr>
              <w:t xml:space="preserve">Μπορεί πλέον να αναπτυχθεί </w:t>
            </w:r>
            <w:r w:rsidRPr="000817DF">
              <w:rPr>
                <w:rFonts w:cstheme="minorHAnsi"/>
                <w:sz w:val="19"/>
                <w:szCs w:val="19"/>
              </w:rPr>
              <w:t xml:space="preserve">ένα ολοκληρωμένο μοντέλο κόστους-απόδοσης για την περαιτέρω επικύρωση της πρότασης αξίας και την παροχή λεπτομερούς κατανόησης των </w:t>
            </w:r>
            <w:r>
              <w:rPr>
                <w:rFonts w:cstheme="minorHAnsi"/>
                <w:sz w:val="19"/>
                <w:szCs w:val="19"/>
              </w:rPr>
              <w:t>επιλογών</w:t>
            </w:r>
            <w:r w:rsidRPr="000817DF">
              <w:rPr>
                <w:rFonts w:cstheme="minorHAnsi"/>
                <w:sz w:val="19"/>
                <w:szCs w:val="19"/>
              </w:rPr>
              <w:t xml:space="preserve"> σχεδιασμού προϊόντος. Δημιουργούνται σχέσεις με πιθανούς προμηθευτές, συνεργάτες και πελάτες, οι οποίοι πλέον ασχολούνται με την παροχή πληροφοριών σχετικά με τις απαιτήσεις της αγοράς και τον ορισμό του προϊόντος. Πραγματοποιείται ολοκληρωμένη ανάλυση ανταγωνισμού</w:t>
            </w:r>
            <w:r>
              <w:rPr>
                <w:rFonts w:cstheme="minorHAnsi"/>
                <w:sz w:val="19"/>
                <w:szCs w:val="19"/>
              </w:rPr>
              <w:t xml:space="preserve"> και δ</w:t>
            </w:r>
            <w:r w:rsidRPr="000817DF">
              <w:rPr>
                <w:rFonts w:cstheme="minorHAnsi"/>
                <w:sz w:val="19"/>
                <w:szCs w:val="19"/>
              </w:rPr>
              <w:t xml:space="preserve">ημιουργείται ένα βασικό οικονομικό μοντέλο με αρχικές προβλέψεις για βραχυπρόθεσμες και μακροπρόθεσμες πωλήσεις, κόστος, έσοδα, περιθώρια </w:t>
            </w:r>
            <w:r w:rsidR="000007A1">
              <w:rPr>
                <w:rFonts w:cstheme="minorHAnsi"/>
                <w:sz w:val="19"/>
                <w:szCs w:val="19"/>
              </w:rPr>
              <w:t xml:space="preserve">κέρδους, </w:t>
            </w:r>
            <w:r w:rsidRPr="000817DF">
              <w:rPr>
                <w:rFonts w:cstheme="minorHAnsi"/>
                <w:sz w:val="19"/>
                <w:szCs w:val="19"/>
              </w:rPr>
              <w:t>κ.λπ.</w:t>
            </w:r>
          </w:p>
          <w:p w:rsidR="00E470E9" w:rsidRPr="00F26586" w:rsidRDefault="00E470E9" w:rsidP="00F26586">
            <w:pPr>
              <w:spacing w:after="120" w:line="240" w:lineRule="auto"/>
              <w:jc w:val="both"/>
              <w:rPr>
                <w:rFonts w:cstheme="minorHAnsi"/>
                <w:sz w:val="19"/>
                <w:szCs w:val="19"/>
                <w:lang w:val="en-US"/>
              </w:rPr>
            </w:pPr>
            <w:r w:rsidRPr="00F26586">
              <w:rPr>
                <w:rFonts w:cstheme="minorHAnsi"/>
                <w:sz w:val="19"/>
                <w:szCs w:val="19"/>
                <w:lang w:val="en-US"/>
              </w:rPr>
              <w:t>A deep understanding of the target application and market is achieved, and the product is defined.  A comprehensive cost-performance model is created to further validate the value proposition and provide a detailed understanding of product design trade-offs.  Relationships are established with potential suppliers, partners, and customers, all of whom are now engaged in providing input on market requirements and product definition.  A comprehensive competitive analysis is carried out.  A basic financial model is built with initial projections for near- and long-term sales, costs, revenue, margins, etc.</w:t>
            </w:r>
          </w:p>
        </w:tc>
      </w:tr>
      <w:tr w:rsidR="00E470E9" w:rsidRPr="00F26586" w:rsidTr="000007A1">
        <w:trPr>
          <w:trHeight w:val="1169"/>
          <w:jc w:val="center"/>
        </w:trPr>
        <w:tc>
          <w:tcPr>
            <w:tcW w:w="565" w:type="dxa"/>
            <w:tcBorders>
              <w:top w:val="single" w:sz="4" w:space="0" w:color="auto"/>
              <w:left w:val="single" w:sz="4" w:space="0" w:color="auto"/>
              <w:bottom w:val="single" w:sz="4" w:space="0" w:color="auto"/>
              <w:right w:val="single" w:sz="4" w:space="0" w:color="auto"/>
            </w:tcBorders>
          </w:tcPr>
          <w:p w:rsidR="00E470E9" w:rsidRPr="00F26586" w:rsidRDefault="00E470E9" w:rsidP="000007A1">
            <w:pPr>
              <w:spacing w:before="2" w:after="120" w:line="240" w:lineRule="auto"/>
              <w:jc w:val="center"/>
              <w:rPr>
                <w:rFonts w:cstheme="minorHAnsi"/>
                <w:sz w:val="19"/>
                <w:szCs w:val="19"/>
              </w:rPr>
            </w:pPr>
            <w:r w:rsidRPr="00F26586">
              <w:rPr>
                <w:rFonts w:cstheme="minorHAnsi"/>
                <w:sz w:val="19"/>
                <w:szCs w:val="19"/>
              </w:rPr>
              <w:t>6</w:t>
            </w:r>
          </w:p>
        </w:tc>
        <w:tc>
          <w:tcPr>
            <w:tcW w:w="8077" w:type="dxa"/>
            <w:tcBorders>
              <w:top w:val="single" w:sz="4" w:space="0" w:color="auto"/>
              <w:left w:val="single" w:sz="4" w:space="0" w:color="auto"/>
              <w:bottom w:val="single" w:sz="4" w:space="0" w:color="auto"/>
              <w:right w:val="single" w:sz="4" w:space="0" w:color="auto"/>
            </w:tcBorders>
            <w:vAlign w:val="center"/>
          </w:tcPr>
          <w:p w:rsidR="000007A1" w:rsidRPr="000007A1" w:rsidRDefault="000007A1" w:rsidP="00F26586">
            <w:pPr>
              <w:spacing w:after="120" w:line="240" w:lineRule="auto"/>
              <w:jc w:val="both"/>
              <w:rPr>
                <w:rFonts w:cstheme="minorHAnsi"/>
                <w:sz w:val="19"/>
                <w:szCs w:val="19"/>
              </w:rPr>
            </w:pPr>
            <w:r>
              <w:rPr>
                <w:rFonts w:cstheme="minorHAnsi"/>
                <w:sz w:val="19"/>
                <w:szCs w:val="19"/>
              </w:rPr>
              <w:t xml:space="preserve">Έχουν καθοριστεί και τεκμηριωθεί </w:t>
            </w:r>
            <w:r w:rsidRPr="000007A1">
              <w:rPr>
                <w:rFonts w:cstheme="minorHAnsi"/>
                <w:sz w:val="19"/>
                <w:szCs w:val="19"/>
              </w:rPr>
              <w:t xml:space="preserve">οι ανάγκες αγοράς/πελάτη και </w:t>
            </w:r>
            <w:r>
              <w:rPr>
                <w:rFonts w:cstheme="minorHAnsi"/>
                <w:sz w:val="19"/>
                <w:szCs w:val="19"/>
              </w:rPr>
              <w:t xml:space="preserve">το </w:t>
            </w:r>
            <w:r w:rsidRPr="000007A1">
              <w:rPr>
                <w:rFonts w:cstheme="minorHAnsi"/>
                <w:sz w:val="19"/>
                <w:szCs w:val="19"/>
              </w:rPr>
              <w:t xml:space="preserve">πώς αυτές μεταφράζονται σε ανάγκες προϊόντος. Η βελτιστοποίηση του σχεδιασμού προϊόντων </w:t>
            </w:r>
            <w:r>
              <w:rPr>
                <w:rFonts w:cstheme="minorHAnsi"/>
                <w:sz w:val="19"/>
                <w:szCs w:val="19"/>
              </w:rPr>
              <w:t xml:space="preserve">μπορεί πλέον να </w:t>
            </w:r>
            <w:r w:rsidRPr="000007A1">
              <w:rPr>
                <w:rFonts w:cstheme="minorHAnsi"/>
                <w:sz w:val="19"/>
                <w:szCs w:val="19"/>
              </w:rPr>
              <w:t>πραγματοποι</w:t>
            </w:r>
            <w:r>
              <w:rPr>
                <w:rFonts w:cstheme="minorHAnsi"/>
                <w:sz w:val="19"/>
                <w:szCs w:val="19"/>
              </w:rPr>
              <w:t xml:space="preserve">ηθεί </w:t>
            </w:r>
            <w:r w:rsidRPr="000007A1">
              <w:rPr>
                <w:rFonts w:cstheme="minorHAnsi"/>
                <w:sz w:val="19"/>
                <w:szCs w:val="19"/>
              </w:rPr>
              <w:t xml:space="preserve">λαμβάνοντας υπόψη τις λεπτομερείς απαιτήσεις </w:t>
            </w:r>
            <w:r>
              <w:rPr>
                <w:rFonts w:cstheme="minorHAnsi"/>
                <w:sz w:val="19"/>
                <w:szCs w:val="19"/>
              </w:rPr>
              <w:t xml:space="preserve">της </w:t>
            </w:r>
            <w:r w:rsidRPr="000007A1">
              <w:rPr>
                <w:rFonts w:cstheme="minorHAnsi"/>
                <w:sz w:val="19"/>
                <w:szCs w:val="19"/>
              </w:rPr>
              <w:t xml:space="preserve">αγοράς και </w:t>
            </w:r>
            <w:r>
              <w:rPr>
                <w:rFonts w:cstheme="minorHAnsi"/>
                <w:sz w:val="19"/>
                <w:szCs w:val="19"/>
              </w:rPr>
              <w:t xml:space="preserve">του </w:t>
            </w:r>
            <w:r w:rsidRPr="000007A1">
              <w:rPr>
                <w:rFonts w:cstheme="minorHAnsi"/>
                <w:sz w:val="19"/>
                <w:szCs w:val="19"/>
              </w:rPr>
              <w:t xml:space="preserve">προϊόντος, </w:t>
            </w:r>
            <w:r>
              <w:rPr>
                <w:rFonts w:cstheme="minorHAnsi"/>
                <w:sz w:val="19"/>
                <w:szCs w:val="19"/>
              </w:rPr>
              <w:t xml:space="preserve">σχέσεις </w:t>
            </w:r>
            <w:r w:rsidRPr="000007A1">
              <w:rPr>
                <w:rFonts w:cstheme="minorHAnsi"/>
                <w:sz w:val="19"/>
                <w:szCs w:val="19"/>
              </w:rPr>
              <w:t xml:space="preserve">κόστους/απόδοσης, </w:t>
            </w:r>
            <w:r>
              <w:rPr>
                <w:rFonts w:cstheme="minorHAnsi"/>
                <w:sz w:val="19"/>
                <w:szCs w:val="19"/>
              </w:rPr>
              <w:t xml:space="preserve">επιλογές </w:t>
            </w:r>
            <w:r w:rsidRPr="000007A1">
              <w:rPr>
                <w:rFonts w:cstheme="minorHAnsi"/>
                <w:sz w:val="19"/>
                <w:szCs w:val="19"/>
              </w:rPr>
              <w:t xml:space="preserve">παραγωγής κ.λπ. Δημιουργούνται συνεργασίες με βασικούς ενδιαφερόμενους φορείς σε όλη την αλυσίδα αξίας (π.χ. προμηθευτές, συνεργάτες, πελάτες). Όλες οι απαιτήσεις πιστοποίησης και οι κανονιστικές απαιτήσεις για το προϊόν είναι </w:t>
            </w:r>
            <w:r>
              <w:rPr>
                <w:rFonts w:cstheme="minorHAnsi"/>
                <w:sz w:val="19"/>
                <w:szCs w:val="19"/>
              </w:rPr>
              <w:t xml:space="preserve">πλέον </w:t>
            </w:r>
            <w:r w:rsidRPr="000007A1">
              <w:rPr>
                <w:rFonts w:cstheme="minorHAnsi"/>
                <w:sz w:val="19"/>
                <w:szCs w:val="19"/>
              </w:rPr>
              <w:t xml:space="preserve">καλά κατανοητές και τα κατάλληλα βήματα συμμόρφωσης βρίσκονται σε εξέλιξη. </w:t>
            </w:r>
            <w:r w:rsidRPr="000007A1">
              <w:rPr>
                <w:rFonts w:cstheme="minorHAnsi"/>
                <w:sz w:val="19"/>
                <w:szCs w:val="19"/>
                <w:lang w:val="en-US"/>
              </w:rPr>
              <w:t xml:space="preserve">Τα </w:t>
            </w:r>
            <w:proofErr w:type="spellStart"/>
            <w:r w:rsidRPr="000007A1">
              <w:rPr>
                <w:rFonts w:cstheme="minorHAnsi"/>
                <w:sz w:val="19"/>
                <w:szCs w:val="19"/>
                <w:lang w:val="en-US"/>
              </w:rPr>
              <w:t>χρημ</w:t>
            </w:r>
            <w:proofErr w:type="spellEnd"/>
            <w:r w:rsidRPr="000007A1">
              <w:rPr>
                <w:rFonts w:cstheme="minorHAnsi"/>
                <w:sz w:val="19"/>
                <w:szCs w:val="19"/>
                <w:lang w:val="en-US"/>
              </w:rPr>
              <w:t xml:space="preserve">ατοοικονομικά </w:t>
            </w:r>
            <w:proofErr w:type="spellStart"/>
            <w:r w:rsidRPr="000007A1">
              <w:rPr>
                <w:rFonts w:cstheme="minorHAnsi"/>
                <w:sz w:val="19"/>
                <w:szCs w:val="19"/>
                <w:lang w:val="en-US"/>
              </w:rPr>
              <w:t>μοντέλ</w:t>
            </w:r>
            <w:proofErr w:type="spellEnd"/>
            <w:r w:rsidRPr="000007A1">
              <w:rPr>
                <w:rFonts w:cstheme="minorHAnsi"/>
                <w:sz w:val="19"/>
                <w:szCs w:val="19"/>
                <w:lang w:val="en-US"/>
              </w:rPr>
              <w:t xml:space="preserve">α </w:t>
            </w:r>
            <w:proofErr w:type="spellStart"/>
            <w:r w:rsidRPr="000007A1">
              <w:rPr>
                <w:rFonts w:cstheme="minorHAnsi"/>
                <w:sz w:val="19"/>
                <w:szCs w:val="19"/>
                <w:lang w:val="en-US"/>
              </w:rPr>
              <w:t>συνεχίζουν</w:t>
            </w:r>
            <w:proofErr w:type="spellEnd"/>
            <w:r w:rsidRPr="000007A1">
              <w:rPr>
                <w:rFonts w:cstheme="minorHAnsi"/>
                <w:sz w:val="19"/>
                <w:szCs w:val="19"/>
                <w:lang w:val="en-US"/>
              </w:rPr>
              <w:t xml:space="preserve"> να β</w:t>
            </w:r>
            <w:proofErr w:type="spellStart"/>
            <w:r w:rsidRPr="000007A1">
              <w:rPr>
                <w:rFonts w:cstheme="minorHAnsi"/>
                <w:sz w:val="19"/>
                <w:szCs w:val="19"/>
                <w:lang w:val="en-US"/>
              </w:rPr>
              <w:t>ελτιώνοντ</w:t>
            </w:r>
            <w:proofErr w:type="spellEnd"/>
            <w:r w:rsidRPr="000007A1">
              <w:rPr>
                <w:rFonts w:cstheme="minorHAnsi"/>
                <w:sz w:val="19"/>
                <w:szCs w:val="19"/>
                <w:lang w:val="en-US"/>
              </w:rPr>
              <w:t>αι.</w:t>
            </w:r>
            <w:r>
              <w:rPr>
                <w:rFonts w:cstheme="minorHAnsi"/>
                <w:sz w:val="19"/>
                <w:szCs w:val="19"/>
              </w:rPr>
              <w:t xml:space="preserve"> </w:t>
            </w:r>
          </w:p>
          <w:p w:rsidR="00E470E9" w:rsidRPr="00F26586" w:rsidRDefault="00E470E9" w:rsidP="00F26586">
            <w:pPr>
              <w:spacing w:after="120" w:line="240" w:lineRule="auto"/>
              <w:jc w:val="both"/>
              <w:rPr>
                <w:rFonts w:cstheme="minorHAnsi"/>
                <w:sz w:val="19"/>
                <w:szCs w:val="19"/>
              </w:rPr>
            </w:pPr>
            <w:r w:rsidRPr="00F26586">
              <w:rPr>
                <w:rFonts w:cstheme="minorHAnsi"/>
                <w:sz w:val="19"/>
                <w:szCs w:val="19"/>
                <w:lang w:val="en-US"/>
              </w:rPr>
              <w:t xml:space="preserve">Market/customer needs and how those translate to product needs are defined and documented (e.g. in market and product requirements documents).  Product design optimization is carried out considering detailed market and product requirements, cost/performance trade-offs, manufacturing trade-offs, etc.   Partnerships are formed with key stakeholders across the value chain (e.g. suppliers, partners, customers).  All certification and regulatory requirements for the product are well understood and appropriate steps for compliance are underway.  </w:t>
            </w:r>
            <w:proofErr w:type="spellStart"/>
            <w:r w:rsidRPr="00F26586">
              <w:rPr>
                <w:rFonts w:cstheme="minorHAnsi"/>
                <w:sz w:val="19"/>
                <w:szCs w:val="19"/>
              </w:rPr>
              <w:t>Financial</w:t>
            </w:r>
            <w:proofErr w:type="spellEnd"/>
            <w:r w:rsidRPr="00F26586">
              <w:rPr>
                <w:rFonts w:cstheme="minorHAnsi"/>
                <w:sz w:val="19"/>
                <w:szCs w:val="19"/>
              </w:rPr>
              <w:t xml:space="preserve"> </w:t>
            </w:r>
            <w:proofErr w:type="spellStart"/>
            <w:r w:rsidRPr="00F26586">
              <w:rPr>
                <w:rFonts w:cstheme="minorHAnsi"/>
                <w:sz w:val="19"/>
                <w:szCs w:val="19"/>
              </w:rPr>
              <w:t>models</w:t>
            </w:r>
            <w:proofErr w:type="spellEnd"/>
            <w:r w:rsidRPr="00F26586">
              <w:rPr>
                <w:rFonts w:cstheme="minorHAnsi"/>
                <w:sz w:val="19"/>
                <w:szCs w:val="19"/>
              </w:rPr>
              <w:t xml:space="preserve"> </w:t>
            </w:r>
            <w:proofErr w:type="spellStart"/>
            <w:r w:rsidRPr="00F26586">
              <w:rPr>
                <w:rFonts w:cstheme="minorHAnsi"/>
                <w:sz w:val="19"/>
                <w:szCs w:val="19"/>
              </w:rPr>
              <w:t>continue</w:t>
            </w:r>
            <w:proofErr w:type="spellEnd"/>
            <w:r w:rsidRPr="00F26586">
              <w:rPr>
                <w:rFonts w:cstheme="minorHAnsi"/>
                <w:sz w:val="19"/>
                <w:szCs w:val="19"/>
              </w:rPr>
              <w:t xml:space="preserve"> </w:t>
            </w:r>
            <w:proofErr w:type="spellStart"/>
            <w:r w:rsidRPr="00F26586">
              <w:rPr>
                <w:rFonts w:cstheme="minorHAnsi"/>
                <w:sz w:val="19"/>
                <w:szCs w:val="19"/>
              </w:rPr>
              <w:t>to</w:t>
            </w:r>
            <w:proofErr w:type="spellEnd"/>
            <w:r w:rsidRPr="00F26586">
              <w:rPr>
                <w:rFonts w:cstheme="minorHAnsi"/>
                <w:sz w:val="19"/>
                <w:szCs w:val="19"/>
              </w:rPr>
              <w:t xml:space="preserve"> </w:t>
            </w:r>
            <w:proofErr w:type="spellStart"/>
            <w:r w:rsidRPr="00F26586">
              <w:rPr>
                <w:rFonts w:cstheme="minorHAnsi"/>
                <w:sz w:val="19"/>
                <w:szCs w:val="19"/>
              </w:rPr>
              <w:t>be</w:t>
            </w:r>
            <w:proofErr w:type="spellEnd"/>
            <w:r w:rsidRPr="00F26586">
              <w:rPr>
                <w:rFonts w:cstheme="minorHAnsi"/>
                <w:sz w:val="19"/>
                <w:szCs w:val="19"/>
              </w:rPr>
              <w:t xml:space="preserve"> </w:t>
            </w:r>
            <w:proofErr w:type="spellStart"/>
            <w:r w:rsidRPr="00F26586">
              <w:rPr>
                <w:rFonts w:cstheme="minorHAnsi"/>
                <w:sz w:val="19"/>
                <w:szCs w:val="19"/>
              </w:rPr>
              <w:t>refined</w:t>
            </w:r>
            <w:proofErr w:type="spellEnd"/>
            <w:r w:rsidRPr="00F26586">
              <w:rPr>
                <w:rFonts w:cstheme="minorHAnsi"/>
                <w:sz w:val="19"/>
                <w:szCs w:val="19"/>
              </w:rPr>
              <w:t>.</w:t>
            </w:r>
          </w:p>
        </w:tc>
      </w:tr>
      <w:tr w:rsidR="00E470E9" w:rsidRPr="00F26586" w:rsidTr="000007A1">
        <w:trPr>
          <w:trHeight w:val="872"/>
          <w:jc w:val="center"/>
        </w:trPr>
        <w:tc>
          <w:tcPr>
            <w:tcW w:w="565" w:type="dxa"/>
            <w:tcBorders>
              <w:top w:val="single" w:sz="4" w:space="0" w:color="auto"/>
              <w:left w:val="single" w:sz="4" w:space="0" w:color="auto"/>
              <w:bottom w:val="single" w:sz="4" w:space="0" w:color="auto"/>
              <w:right w:val="single" w:sz="4" w:space="0" w:color="auto"/>
            </w:tcBorders>
          </w:tcPr>
          <w:p w:rsidR="00E470E9" w:rsidRPr="00F26586" w:rsidRDefault="00E470E9" w:rsidP="000007A1">
            <w:pPr>
              <w:spacing w:before="2" w:after="120" w:line="240" w:lineRule="auto"/>
              <w:jc w:val="center"/>
              <w:rPr>
                <w:rFonts w:cstheme="minorHAnsi"/>
                <w:sz w:val="19"/>
                <w:szCs w:val="19"/>
              </w:rPr>
            </w:pPr>
            <w:r w:rsidRPr="00F26586">
              <w:rPr>
                <w:rFonts w:cstheme="minorHAnsi"/>
                <w:sz w:val="19"/>
                <w:szCs w:val="19"/>
              </w:rPr>
              <w:t>7</w:t>
            </w:r>
          </w:p>
        </w:tc>
        <w:tc>
          <w:tcPr>
            <w:tcW w:w="8077" w:type="dxa"/>
            <w:tcBorders>
              <w:top w:val="single" w:sz="4" w:space="0" w:color="auto"/>
              <w:left w:val="single" w:sz="4" w:space="0" w:color="auto"/>
              <w:bottom w:val="single" w:sz="4" w:space="0" w:color="auto"/>
              <w:right w:val="single" w:sz="4" w:space="0" w:color="auto"/>
            </w:tcBorders>
            <w:vAlign w:val="center"/>
          </w:tcPr>
          <w:p w:rsidR="000007A1" w:rsidRPr="000007A1" w:rsidRDefault="000007A1" w:rsidP="00F26586">
            <w:pPr>
              <w:spacing w:after="120" w:line="240" w:lineRule="auto"/>
              <w:jc w:val="both"/>
              <w:rPr>
                <w:rFonts w:cstheme="minorHAnsi"/>
                <w:sz w:val="19"/>
                <w:szCs w:val="19"/>
              </w:rPr>
            </w:pPr>
            <w:r w:rsidRPr="000007A1">
              <w:rPr>
                <w:rFonts w:cstheme="minorHAnsi"/>
                <w:sz w:val="19"/>
                <w:szCs w:val="19"/>
              </w:rPr>
              <w:t xml:space="preserve">Ο σχεδιασμός του προϊόντος έχει </w:t>
            </w:r>
            <w:r>
              <w:rPr>
                <w:rFonts w:cstheme="minorHAnsi"/>
                <w:sz w:val="19"/>
                <w:szCs w:val="19"/>
              </w:rPr>
              <w:t xml:space="preserve">πλέον </w:t>
            </w:r>
            <w:r w:rsidRPr="000007A1">
              <w:rPr>
                <w:rFonts w:cstheme="minorHAnsi"/>
                <w:sz w:val="19"/>
                <w:szCs w:val="19"/>
              </w:rPr>
              <w:t xml:space="preserve">ολοκληρωθεί. Υπάρχουν συμφωνίες προμήθειας και πελατών και όλα τα ενδιαφερόμενα μέρη ασχολούνται με τα </w:t>
            </w:r>
            <w:r>
              <w:rPr>
                <w:rFonts w:cstheme="minorHAnsi"/>
                <w:sz w:val="19"/>
                <w:szCs w:val="19"/>
              </w:rPr>
              <w:t xml:space="preserve">λεπτομερή χαρακτηριστικά </w:t>
            </w:r>
            <w:r w:rsidRPr="000007A1">
              <w:rPr>
                <w:rFonts w:cstheme="minorHAnsi"/>
                <w:sz w:val="19"/>
                <w:szCs w:val="19"/>
              </w:rPr>
              <w:t xml:space="preserve">προϊόντων/διαδικασιών. </w:t>
            </w:r>
            <w:r>
              <w:rPr>
                <w:rFonts w:cstheme="minorHAnsi"/>
                <w:sz w:val="19"/>
                <w:szCs w:val="19"/>
              </w:rPr>
              <w:t>Ό</w:t>
            </w:r>
            <w:r w:rsidRPr="000007A1">
              <w:rPr>
                <w:rFonts w:cstheme="minorHAnsi"/>
                <w:sz w:val="19"/>
                <w:szCs w:val="19"/>
              </w:rPr>
              <w:t>λες οι απαραίτητες πιστοποιήσεις ή/και κανονιστικ</w:t>
            </w:r>
            <w:r>
              <w:rPr>
                <w:rFonts w:cstheme="minorHAnsi"/>
                <w:sz w:val="19"/>
                <w:szCs w:val="19"/>
              </w:rPr>
              <w:t>ές</w:t>
            </w:r>
            <w:r w:rsidRPr="000007A1">
              <w:rPr>
                <w:rFonts w:cstheme="minorHAnsi"/>
                <w:sz w:val="19"/>
                <w:szCs w:val="19"/>
              </w:rPr>
              <w:t xml:space="preserve"> συμμ</w:t>
            </w:r>
            <w:r>
              <w:rPr>
                <w:rFonts w:cstheme="minorHAnsi"/>
                <w:sz w:val="19"/>
                <w:szCs w:val="19"/>
              </w:rPr>
              <w:t>ορφώσεις είναι διαθέσιμες</w:t>
            </w:r>
            <w:r w:rsidRPr="000007A1">
              <w:rPr>
                <w:rFonts w:cstheme="minorHAnsi"/>
                <w:sz w:val="19"/>
                <w:szCs w:val="19"/>
              </w:rPr>
              <w:t>. Έχουν δημιουργηθεί και επικυρωθεί ολοκληρωμένα οικονομικά μοντέλα και προβλέψεις για παραγωγή πρώιμου και τελευταίου σταδίου.</w:t>
            </w:r>
          </w:p>
          <w:p w:rsidR="00E470E9" w:rsidRPr="00F26586" w:rsidRDefault="00E470E9" w:rsidP="00F26586">
            <w:pPr>
              <w:spacing w:after="120" w:line="240" w:lineRule="auto"/>
              <w:jc w:val="both"/>
              <w:rPr>
                <w:rFonts w:cstheme="minorHAnsi"/>
                <w:sz w:val="19"/>
                <w:szCs w:val="19"/>
                <w:lang w:val="en-US"/>
              </w:rPr>
            </w:pPr>
            <w:r w:rsidRPr="00F26586">
              <w:rPr>
                <w:rFonts w:cstheme="minorHAnsi"/>
                <w:sz w:val="19"/>
                <w:szCs w:val="19"/>
                <w:lang w:val="en-US"/>
              </w:rPr>
              <w:t>Product design is complete.  Supply and customer agreements are in place, and all stakeholders are engaged in product/process qualifications.  All necessary certifications and/or regulatory compliance for product and production operations are accommodated.  Comprehensive financial models and projections have been built and validated for early</w:t>
            </w:r>
            <w:r w:rsidR="00261113" w:rsidRPr="00261113">
              <w:rPr>
                <w:rFonts w:cstheme="minorHAnsi"/>
                <w:sz w:val="19"/>
                <w:szCs w:val="19"/>
                <w:lang w:val="en-US"/>
              </w:rPr>
              <w:t>-</w:t>
            </w:r>
            <w:r w:rsidRPr="00F26586">
              <w:rPr>
                <w:rFonts w:cstheme="minorHAnsi"/>
                <w:sz w:val="19"/>
                <w:szCs w:val="19"/>
                <w:lang w:val="en-US"/>
              </w:rPr>
              <w:t>stage and late</w:t>
            </w:r>
            <w:r w:rsidR="00261113" w:rsidRPr="00261113">
              <w:rPr>
                <w:rFonts w:cstheme="minorHAnsi"/>
                <w:sz w:val="19"/>
                <w:szCs w:val="19"/>
                <w:lang w:val="en-US"/>
              </w:rPr>
              <w:t>-</w:t>
            </w:r>
            <w:r w:rsidRPr="00F26586">
              <w:rPr>
                <w:rFonts w:cstheme="minorHAnsi"/>
                <w:sz w:val="19"/>
                <w:szCs w:val="19"/>
                <w:lang w:val="en-US"/>
              </w:rPr>
              <w:t xml:space="preserve">stage production.  </w:t>
            </w:r>
          </w:p>
        </w:tc>
      </w:tr>
      <w:tr w:rsidR="00E470E9" w:rsidRPr="00F26586" w:rsidTr="000007A1">
        <w:trPr>
          <w:trHeight w:val="58"/>
          <w:jc w:val="center"/>
        </w:trPr>
        <w:tc>
          <w:tcPr>
            <w:tcW w:w="565" w:type="dxa"/>
            <w:tcBorders>
              <w:top w:val="single" w:sz="4" w:space="0" w:color="auto"/>
              <w:left w:val="single" w:sz="4" w:space="0" w:color="auto"/>
              <w:bottom w:val="single" w:sz="4" w:space="0" w:color="auto"/>
              <w:right w:val="single" w:sz="4" w:space="0" w:color="auto"/>
            </w:tcBorders>
          </w:tcPr>
          <w:p w:rsidR="00E470E9" w:rsidRPr="00F26586" w:rsidRDefault="00E470E9" w:rsidP="000007A1">
            <w:pPr>
              <w:spacing w:before="2" w:after="120" w:line="240" w:lineRule="auto"/>
              <w:jc w:val="center"/>
              <w:rPr>
                <w:rFonts w:cstheme="minorHAnsi"/>
                <w:sz w:val="19"/>
                <w:szCs w:val="19"/>
              </w:rPr>
            </w:pPr>
            <w:r w:rsidRPr="00F26586">
              <w:rPr>
                <w:rFonts w:cstheme="minorHAnsi"/>
                <w:sz w:val="19"/>
                <w:szCs w:val="19"/>
              </w:rPr>
              <w:t>8</w:t>
            </w:r>
          </w:p>
        </w:tc>
        <w:tc>
          <w:tcPr>
            <w:tcW w:w="8077" w:type="dxa"/>
            <w:tcBorders>
              <w:top w:val="single" w:sz="4" w:space="0" w:color="auto"/>
              <w:left w:val="single" w:sz="4" w:space="0" w:color="auto"/>
              <w:bottom w:val="single" w:sz="4" w:space="0" w:color="auto"/>
              <w:right w:val="single" w:sz="4" w:space="0" w:color="auto"/>
            </w:tcBorders>
            <w:vAlign w:val="center"/>
          </w:tcPr>
          <w:p w:rsidR="000007A1" w:rsidRPr="000007A1" w:rsidRDefault="000007A1" w:rsidP="00F26586">
            <w:pPr>
              <w:spacing w:after="120" w:line="240" w:lineRule="auto"/>
              <w:jc w:val="both"/>
              <w:rPr>
                <w:rFonts w:cstheme="minorHAnsi"/>
                <w:sz w:val="19"/>
                <w:szCs w:val="19"/>
              </w:rPr>
            </w:pPr>
            <w:r>
              <w:rPr>
                <w:rFonts w:cstheme="minorHAnsi"/>
                <w:sz w:val="19"/>
                <w:szCs w:val="19"/>
              </w:rPr>
              <w:t>Τ</w:t>
            </w:r>
            <w:r w:rsidRPr="000007A1">
              <w:rPr>
                <w:rFonts w:cstheme="minorHAnsi"/>
                <w:sz w:val="19"/>
                <w:szCs w:val="19"/>
              </w:rPr>
              <w:t>α αρχικά προϊόντα κατασκευάζονται και πωλούνται</w:t>
            </w:r>
            <w:r>
              <w:rPr>
                <w:rFonts w:cstheme="minorHAnsi"/>
                <w:sz w:val="19"/>
                <w:szCs w:val="19"/>
              </w:rPr>
              <w:t xml:space="preserve"> και το βασικό πελατολόγιο έχει οριστικοποιηθεί</w:t>
            </w:r>
            <w:r w:rsidRPr="000007A1">
              <w:rPr>
                <w:rFonts w:cstheme="minorHAnsi"/>
                <w:sz w:val="19"/>
                <w:szCs w:val="19"/>
              </w:rPr>
              <w:t xml:space="preserve">. Η ετοιμότητα για εμπορευματοποίηση συνεχίζει να ωριμάζει για να υποστηρίξει την παραγωγή και τις πωλήσεις μεγαλύτερης κλίμακας. Οι υποθέσεις </w:t>
            </w:r>
            <w:r>
              <w:rPr>
                <w:rFonts w:cstheme="minorHAnsi"/>
                <w:sz w:val="19"/>
                <w:szCs w:val="19"/>
              </w:rPr>
              <w:t>ελέγχονται</w:t>
            </w:r>
            <w:r w:rsidRPr="000007A1">
              <w:rPr>
                <w:rFonts w:cstheme="minorHAnsi"/>
                <w:sz w:val="19"/>
                <w:szCs w:val="19"/>
              </w:rPr>
              <w:t xml:space="preserve"> συνεχώς και επαναλαμβανόμενα για </w:t>
            </w:r>
            <w:r>
              <w:rPr>
                <w:rFonts w:cstheme="minorHAnsi"/>
                <w:sz w:val="19"/>
                <w:szCs w:val="19"/>
              </w:rPr>
              <w:t xml:space="preserve">την προσαρμογή στη </w:t>
            </w:r>
            <w:r w:rsidRPr="000007A1">
              <w:rPr>
                <w:rFonts w:cstheme="minorHAnsi"/>
                <w:sz w:val="19"/>
                <w:szCs w:val="19"/>
              </w:rPr>
              <w:t>δυναμική της αγοράς.</w:t>
            </w:r>
          </w:p>
          <w:p w:rsidR="00E470E9" w:rsidRPr="00F26586" w:rsidRDefault="00E470E9" w:rsidP="00F26586">
            <w:pPr>
              <w:spacing w:after="120" w:line="240" w:lineRule="auto"/>
              <w:jc w:val="both"/>
              <w:rPr>
                <w:rFonts w:cstheme="minorHAnsi"/>
                <w:sz w:val="19"/>
                <w:szCs w:val="19"/>
                <w:lang w:val="en-US"/>
              </w:rPr>
            </w:pPr>
            <w:r w:rsidRPr="00F26586">
              <w:rPr>
                <w:rFonts w:cstheme="minorHAnsi"/>
                <w:sz w:val="19"/>
                <w:szCs w:val="19"/>
                <w:lang w:val="en-US"/>
              </w:rPr>
              <w:t xml:space="preserve">Customer qualifications are complete, and initial products are manufactured and sold.  Commercialization readiness continues to mature to support larger scale production and sales.  Assumptions are continually and iteratively validated to accommodate market dynamics.  </w:t>
            </w:r>
          </w:p>
        </w:tc>
      </w:tr>
      <w:tr w:rsidR="00E470E9" w:rsidRPr="000007A1" w:rsidTr="000007A1">
        <w:trPr>
          <w:trHeight w:val="58"/>
          <w:jc w:val="center"/>
        </w:trPr>
        <w:tc>
          <w:tcPr>
            <w:tcW w:w="565" w:type="dxa"/>
            <w:tcBorders>
              <w:top w:val="single" w:sz="4" w:space="0" w:color="auto"/>
              <w:left w:val="single" w:sz="4" w:space="0" w:color="auto"/>
              <w:bottom w:val="single" w:sz="4" w:space="0" w:color="auto"/>
              <w:right w:val="single" w:sz="4" w:space="0" w:color="auto"/>
            </w:tcBorders>
          </w:tcPr>
          <w:p w:rsidR="00E470E9" w:rsidRPr="00F26586" w:rsidRDefault="00E470E9" w:rsidP="000007A1">
            <w:pPr>
              <w:spacing w:before="2" w:after="120" w:line="240" w:lineRule="auto"/>
              <w:jc w:val="center"/>
              <w:rPr>
                <w:rFonts w:cstheme="minorHAnsi"/>
                <w:sz w:val="19"/>
                <w:szCs w:val="19"/>
              </w:rPr>
            </w:pPr>
            <w:r w:rsidRPr="00F26586">
              <w:rPr>
                <w:rFonts w:cstheme="minorHAnsi"/>
                <w:sz w:val="19"/>
                <w:szCs w:val="19"/>
              </w:rPr>
              <w:t>9</w:t>
            </w:r>
          </w:p>
        </w:tc>
        <w:tc>
          <w:tcPr>
            <w:tcW w:w="8077" w:type="dxa"/>
            <w:tcBorders>
              <w:top w:val="single" w:sz="4" w:space="0" w:color="auto"/>
              <w:left w:val="single" w:sz="4" w:space="0" w:color="auto"/>
              <w:bottom w:val="single" w:sz="4" w:space="0" w:color="auto"/>
              <w:right w:val="single" w:sz="4" w:space="0" w:color="auto"/>
            </w:tcBorders>
            <w:vAlign w:val="center"/>
          </w:tcPr>
          <w:p w:rsidR="000007A1" w:rsidRDefault="000007A1" w:rsidP="00F26586">
            <w:pPr>
              <w:spacing w:after="120" w:line="240" w:lineRule="auto"/>
              <w:jc w:val="both"/>
              <w:rPr>
                <w:rFonts w:cstheme="minorHAnsi"/>
                <w:sz w:val="19"/>
                <w:szCs w:val="19"/>
              </w:rPr>
            </w:pPr>
            <w:r>
              <w:rPr>
                <w:rFonts w:cstheme="minorHAnsi"/>
                <w:sz w:val="19"/>
                <w:szCs w:val="19"/>
              </w:rPr>
              <w:t>Ε</w:t>
            </w:r>
            <w:r w:rsidRPr="000007A1">
              <w:rPr>
                <w:rFonts w:cstheme="minorHAnsi"/>
                <w:sz w:val="19"/>
                <w:szCs w:val="19"/>
              </w:rPr>
              <w:t>υρεία</w:t>
            </w:r>
            <w:r w:rsidRPr="000007A1">
              <w:rPr>
                <w:rFonts w:cstheme="minorHAnsi"/>
                <w:sz w:val="19"/>
                <w:szCs w:val="19"/>
                <w:lang w:val="en-US"/>
              </w:rPr>
              <w:t xml:space="preserve"> </w:t>
            </w:r>
            <w:r w:rsidRPr="000007A1">
              <w:rPr>
                <w:rFonts w:cstheme="minorHAnsi"/>
                <w:sz w:val="19"/>
                <w:szCs w:val="19"/>
              </w:rPr>
              <w:t>ανάπτυξη</w:t>
            </w:r>
            <w:r w:rsidRPr="000007A1">
              <w:rPr>
                <w:rFonts w:cstheme="minorHAnsi"/>
                <w:sz w:val="19"/>
                <w:szCs w:val="19"/>
                <w:lang w:val="en-US"/>
              </w:rPr>
              <w:t xml:space="preserve"> </w:t>
            </w:r>
            <w:r>
              <w:rPr>
                <w:rFonts w:cstheme="minorHAnsi"/>
                <w:sz w:val="19"/>
                <w:szCs w:val="19"/>
              </w:rPr>
              <w:t>έχει</w:t>
            </w:r>
            <w:r w:rsidRPr="000007A1">
              <w:rPr>
                <w:rFonts w:cstheme="minorHAnsi"/>
                <w:sz w:val="19"/>
                <w:szCs w:val="19"/>
                <w:lang w:val="en-US"/>
              </w:rPr>
              <w:t xml:space="preserve"> </w:t>
            </w:r>
            <w:r>
              <w:rPr>
                <w:rFonts w:cstheme="minorHAnsi"/>
                <w:sz w:val="19"/>
                <w:szCs w:val="19"/>
              </w:rPr>
              <w:t>επιτευχθεί</w:t>
            </w:r>
            <w:r w:rsidRPr="000007A1">
              <w:rPr>
                <w:rFonts w:cstheme="minorHAnsi"/>
                <w:sz w:val="19"/>
                <w:szCs w:val="19"/>
                <w:lang w:val="en-US"/>
              </w:rPr>
              <w:t>.</w:t>
            </w:r>
            <w:r>
              <w:rPr>
                <w:rFonts w:cstheme="minorHAnsi"/>
                <w:sz w:val="19"/>
                <w:szCs w:val="19"/>
              </w:rPr>
              <w:t xml:space="preserve"> </w:t>
            </w:r>
          </w:p>
          <w:p w:rsidR="00E470E9" w:rsidRPr="000007A1" w:rsidRDefault="00E470E9" w:rsidP="00F26586">
            <w:pPr>
              <w:spacing w:after="120" w:line="240" w:lineRule="auto"/>
              <w:jc w:val="both"/>
              <w:rPr>
                <w:rFonts w:cstheme="minorHAnsi"/>
                <w:sz w:val="19"/>
                <w:szCs w:val="19"/>
                <w:lang w:val="en-US"/>
              </w:rPr>
            </w:pPr>
            <w:r w:rsidRPr="000007A1">
              <w:rPr>
                <w:rFonts w:cstheme="minorHAnsi"/>
                <w:sz w:val="19"/>
                <w:szCs w:val="19"/>
                <w:lang w:val="en-US"/>
              </w:rPr>
              <w:t>Widespread deployment is achieved.</w:t>
            </w:r>
          </w:p>
        </w:tc>
      </w:tr>
    </w:tbl>
    <w:p w:rsidR="00834E14" w:rsidRPr="000007A1" w:rsidRDefault="00834E14" w:rsidP="000007A1">
      <w:pPr>
        <w:jc w:val="both"/>
        <w:rPr>
          <w:lang w:val="en-US"/>
        </w:rPr>
      </w:pPr>
    </w:p>
    <w:sectPr w:rsidR="00834E14" w:rsidRPr="000007A1">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0E9"/>
    <w:rsid w:val="000007A1"/>
    <w:rsid w:val="000817DF"/>
    <w:rsid w:val="00261113"/>
    <w:rsid w:val="00834E14"/>
    <w:rsid w:val="00D222D2"/>
    <w:rsid w:val="00E470E9"/>
    <w:rsid w:val="00F2658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42E37D"/>
  <w15:chartTrackingRefBased/>
  <w15:docId w15:val="{59599593-1895-4F7E-923E-5BD0D83BD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470E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8705808">
      <w:bodyDiv w:val="1"/>
      <w:marLeft w:val="0"/>
      <w:marRight w:val="0"/>
      <w:marTop w:val="0"/>
      <w:marBottom w:val="0"/>
      <w:divBdr>
        <w:top w:val="none" w:sz="0" w:space="0" w:color="auto"/>
        <w:left w:val="none" w:sz="0" w:space="0" w:color="auto"/>
        <w:bottom w:val="none" w:sz="0" w:space="0" w:color="auto"/>
        <w:right w:val="none" w:sz="0" w:space="0" w:color="auto"/>
      </w:divBdr>
      <w:divsChild>
        <w:div w:id="1734615629">
          <w:marLeft w:val="0"/>
          <w:marRight w:val="0"/>
          <w:marTop w:val="0"/>
          <w:marBottom w:val="0"/>
          <w:divBdr>
            <w:top w:val="none" w:sz="0" w:space="0" w:color="auto"/>
            <w:left w:val="none" w:sz="0" w:space="0" w:color="auto"/>
            <w:bottom w:val="none" w:sz="0" w:space="0" w:color="auto"/>
            <w:right w:val="none" w:sz="0" w:space="0" w:color="auto"/>
          </w:divBdr>
        </w:div>
        <w:div w:id="1058820618">
          <w:marLeft w:val="0"/>
          <w:marRight w:val="0"/>
          <w:marTop w:val="0"/>
          <w:marBottom w:val="0"/>
          <w:divBdr>
            <w:top w:val="none" w:sz="0" w:space="0" w:color="auto"/>
            <w:left w:val="none" w:sz="0" w:space="0" w:color="auto"/>
            <w:bottom w:val="none" w:sz="0" w:space="0" w:color="auto"/>
            <w:right w:val="none" w:sz="0" w:space="0" w:color="auto"/>
          </w:divBdr>
          <w:divsChild>
            <w:div w:id="600145788">
              <w:marLeft w:val="0"/>
              <w:marRight w:val="0"/>
              <w:marTop w:val="0"/>
              <w:marBottom w:val="0"/>
              <w:divBdr>
                <w:top w:val="none" w:sz="0" w:space="0" w:color="auto"/>
                <w:left w:val="none" w:sz="0" w:space="0" w:color="auto"/>
                <w:bottom w:val="none" w:sz="0" w:space="0" w:color="auto"/>
                <w:right w:val="none" w:sz="0" w:space="0" w:color="auto"/>
              </w:divBdr>
              <w:divsChild>
                <w:div w:id="896207620">
                  <w:marLeft w:val="0"/>
                  <w:marRight w:val="0"/>
                  <w:marTop w:val="0"/>
                  <w:marBottom w:val="0"/>
                  <w:divBdr>
                    <w:top w:val="none" w:sz="0" w:space="0" w:color="auto"/>
                    <w:left w:val="none" w:sz="0" w:space="0" w:color="auto"/>
                    <w:bottom w:val="none" w:sz="0" w:space="0" w:color="auto"/>
                    <w:right w:val="none" w:sz="0" w:space="0" w:color="auto"/>
                  </w:divBdr>
                  <w:divsChild>
                    <w:div w:id="1937442571">
                      <w:marLeft w:val="0"/>
                      <w:marRight w:val="0"/>
                      <w:marTop w:val="0"/>
                      <w:marBottom w:val="0"/>
                      <w:divBdr>
                        <w:top w:val="none" w:sz="0" w:space="0" w:color="auto"/>
                        <w:left w:val="none" w:sz="0" w:space="0" w:color="auto"/>
                        <w:bottom w:val="none" w:sz="0" w:space="0" w:color="auto"/>
                        <w:right w:val="none" w:sz="0" w:space="0" w:color="auto"/>
                      </w:divBdr>
                      <w:divsChild>
                        <w:div w:id="1888491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5429019">
              <w:marLeft w:val="0"/>
              <w:marRight w:val="0"/>
              <w:marTop w:val="0"/>
              <w:marBottom w:val="0"/>
              <w:divBdr>
                <w:top w:val="none" w:sz="0" w:space="0" w:color="auto"/>
                <w:left w:val="none" w:sz="0" w:space="0" w:color="auto"/>
                <w:bottom w:val="none" w:sz="0" w:space="0" w:color="auto"/>
                <w:right w:val="none" w:sz="0" w:space="0" w:color="auto"/>
              </w:divBdr>
              <w:divsChild>
                <w:div w:id="273172947">
                  <w:marLeft w:val="0"/>
                  <w:marRight w:val="0"/>
                  <w:marTop w:val="0"/>
                  <w:marBottom w:val="0"/>
                  <w:divBdr>
                    <w:top w:val="none" w:sz="0" w:space="0" w:color="auto"/>
                    <w:left w:val="none" w:sz="0" w:space="0" w:color="auto"/>
                    <w:bottom w:val="none" w:sz="0" w:space="0" w:color="auto"/>
                    <w:right w:val="none" w:sz="0" w:space="0" w:color="auto"/>
                  </w:divBdr>
                  <w:divsChild>
                    <w:div w:id="1959330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2</Pages>
  <Words>1293</Words>
  <Characters>6986</Characters>
  <Application>Microsoft Office Word</Application>
  <DocSecurity>0</DocSecurity>
  <Lines>58</Lines>
  <Paragraphs>16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8263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Innovation Center of Attica Region</dc:creator>
  <cp:keywords/>
  <dc:description/>
  <cp:lastModifiedBy>Innovation Center of Attica Region</cp:lastModifiedBy>
  <cp:revision>3</cp:revision>
  <dcterms:created xsi:type="dcterms:W3CDTF">2023-05-13T07:44:00Z</dcterms:created>
  <dcterms:modified xsi:type="dcterms:W3CDTF">2023-05-13T08:20:00Z</dcterms:modified>
</cp:coreProperties>
</file>